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3313B" w14:textId="58D1CCA3" w:rsidR="0030242A" w:rsidRPr="009C7896" w:rsidRDefault="00922AEF" w:rsidP="00307B00">
      <w:pPr>
        <w:spacing w:after="0"/>
        <w:jc w:val="center"/>
        <w:rPr>
          <w:b/>
          <w:bCs/>
          <w:sz w:val="28"/>
          <w:szCs w:val="28"/>
        </w:rPr>
      </w:pPr>
      <w:r w:rsidRPr="009C7896">
        <w:rPr>
          <w:b/>
          <w:bCs/>
          <w:sz w:val="28"/>
          <w:szCs w:val="28"/>
        </w:rPr>
        <w:t>IN THE SUPERIOR COURT OF WILKINSON COUNTY</w:t>
      </w:r>
    </w:p>
    <w:p w14:paraId="03A47078" w14:textId="5546122A" w:rsidR="00922AEF" w:rsidRPr="009C7896" w:rsidRDefault="00922AEF" w:rsidP="00307B00">
      <w:pPr>
        <w:spacing w:after="0"/>
        <w:jc w:val="center"/>
        <w:rPr>
          <w:b/>
          <w:bCs/>
          <w:sz w:val="28"/>
          <w:szCs w:val="28"/>
        </w:rPr>
      </w:pPr>
      <w:r w:rsidRPr="009C7896">
        <w:rPr>
          <w:b/>
          <w:bCs/>
          <w:sz w:val="28"/>
          <w:szCs w:val="28"/>
        </w:rPr>
        <w:t>STATE OF GEORGIA</w:t>
      </w:r>
    </w:p>
    <w:p w14:paraId="7C33A966" w14:textId="353BCDFD" w:rsidR="00922AEF" w:rsidRPr="009C7896" w:rsidRDefault="00922AEF" w:rsidP="00307B00">
      <w:pPr>
        <w:spacing w:after="0"/>
        <w:jc w:val="center"/>
        <w:rPr>
          <w:b/>
          <w:bCs/>
          <w:sz w:val="28"/>
          <w:szCs w:val="28"/>
        </w:rPr>
      </w:pPr>
      <w:r w:rsidRPr="009C7896">
        <w:rPr>
          <w:b/>
          <w:bCs/>
          <w:sz w:val="28"/>
          <w:szCs w:val="28"/>
        </w:rPr>
        <w:t>JUDGE ALISON T. BURLESON, Presiding</w:t>
      </w:r>
    </w:p>
    <w:p w14:paraId="55EADC47" w14:textId="2E1171CD" w:rsidR="00307B00" w:rsidRDefault="00922AEF" w:rsidP="00307B00">
      <w:pPr>
        <w:spacing w:after="0"/>
        <w:jc w:val="center"/>
        <w:rPr>
          <w:b/>
          <w:bCs/>
          <w:sz w:val="28"/>
          <w:szCs w:val="28"/>
        </w:rPr>
      </w:pPr>
      <w:r w:rsidRPr="009C7896">
        <w:rPr>
          <w:b/>
          <w:bCs/>
          <w:sz w:val="28"/>
          <w:szCs w:val="28"/>
        </w:rPr>
        <w:t>STATUS CALENDAR</w:t>
      </w:r>
    </w:p>
    <w:p w14:paraId="525A3BD9" w14:textId="6E478F6D" w:rsidR="00922AEF" w:rsidRPr="009C7896" w:rsidRDefault="00FA5D79" w:rsidP="00307B00">
      <w:pPr>
        <w:spacing w:after="0"/>
        <w:jc w:val="center"/>
        <w:rPr>
          <w:b/>
          <w:bCs/>
          <w:sz w:val="28"/>
          <w:szCs w:val="28"/>
        </w:rPr>
      </w:pPr>
      <w:r>
        <w:rPr>
          <w:b/>
          <w:bCs/>
          <w:sz w:val="28"/>
          <w:szCs w:val="28"/>
        </w:rPr>
        <w:t>A</w:t>
      </w:r>
      <w:r w:rsidR="00307B00">
        <w:rPr>
          <w:b/>
          <w:bCs/>
          <w:sz w:val="28"/>
          <w:szCs w:val="28"/>
        </w:rPr>
        <w:t xml:space="preserve">PRIL 16, 2026 </w:t>
      </w:r>
      <w:r w:rsidRPr="009C7896">
        <w:rPr>
          <w:b/>
          <w:bCs/>
          <w:sz w:val="28"/>
          <w:szCs w:val="28"/>
        </w:rPr>
        <w:t>AT</w:t>
      </w:r>
      <w:r w:rsidR="00922AEF" w:rsidRPr="009C7896">
        <w:rPr>
          <w:b/>
          <w:bCs/>
          <w:sz w:val="28"/>
          <w:szCs w:val="28"/>
        </w:rPr>
        <w:t xml:space="preserve"> </w:t>
      </w:r>
      <w:r w:rsidR="00307B00">
        <w:rPr>
          <w:b/>
          <w:bCs/>
          <w:sz w:val="28"/>
          <w:szCs w:val="28"/>
        </w:rPr>
        <w:t>9</w:t>
      </w:r>
      <w:r w:rsidR="00922AEF" w:rsidRPr="009C7896">
        <w:rPr>
          <w:b/>
          <w:bCs/>
          <w:sz w:val="28"/>
          <w:szCs w:val="28"/>
        </w:rPr>
        <w:t>:</w:t>
      </w:r>
      <w:r>
        <w:rPr>
          <w:b/>
          <w:bCs/>
          <w:sz w:val="28"/>
          <w:szCs w:val="28"/>
        </w:rPr>
        <w:t>0</w:t>
      </w:r>
      <w:r w:rsidR="00922AEF" w:rsidRPr="009C7896">
        <w:rPr>
          <w:b/>
          <w:bCs/>
          <w:sz w:val="28"/>
          <w:szCs w:val="28"/>
        </w:rPr>
        <w:t xml:space="preserve">0 </w:t>
      </w:r>
      <w:r w:rsidR="00307B00">
        <w:rPr>
          <w:b/>
          <w:bCs/>
          <w:sz w:val="28"/>
          <w:szCs w:val="28"/>
        </w:rPr>
        <w:t>A</w:t>
      </w:r>
      <w:r w:rsidR="00922AEF" w:rsidRPr="009C7896">
        <w:rPr>
          <w:b/>
          <w:bCs/>
          <w:sz w:val="28"/>
          <w:szCs w:val="28"/>
        </w:rPr>
        <w:t>.M.</w:t>
      </w:r>
    </w:p>
    <w:p w14:paraId="1EA5585F" w14:textId="483C006A" w:rsidR="00922AEF" w:rsidRDefault="00922AEF" w:rsidP="00922AEF">
      <w:pPr>
        <w:spacing w:after="0"/>
        <w:jc w:val="center"/>
        <w:rPr>
          <w:sz w:val="28"/>
          <w:szCs w:val="28"/>
        </w:rPr>
      </w:pPr>
    </w:p>
    <w:p w14:paraId="40E8BC6C" w14:textId="6B410890" w:rsidR="00922AEF" w:rsidRPr="009C7896" w:rsidRDefault="00922AEF" w:rsidP="009C7896">
      <w:pPr>
        <w:spacing w:after="0"/>
        <w:rPr>
          <w:sz w:val="24"/>
          <w:szCs w:val="24"/>
        </w:rPr>
      </w:pPr>
      <w:r w:rsidRPr="009C7896">
        <w:rPr>
          <w:sz w:val="24"/>
          <w:szCs w:val="24"/>
        </w:rPr>
        <w:t xml:space="preserve">The following cases will be called for a </w:t>
      </w:r>
      <w:r w:rsidR="009C7896">
        <w:rPr>
          <w:sz w:val="24"/>
          <w:szCs w:val="24"/>
        </w:rPr>
        <w:t>S</w:t>
      </w:r>
      <w:r w:rsidRPr="009C7896">
        <w:rPr>
          <w:sz w:val="24"/>
          <w:szCs w:val="24"/>
        </w:rPr>
        <w:t xml:space="preserve">tatus </w:t>
      </w:r>
      <w:r w:rsidR="009C7896">
        <w:rPr>
          <w:sz w:val="24"/>
          <w:szCs w:val="24"/>
        </w:rPr>
        <w:t>C</w:t>
      </w:r>
      <w:r w:rsidRPr="009C7896">
        <w:rPr>
          <w:sz w:val="24"/>
          <w:szCs w:val="24"/>
        </w:rPr>
        <w:t>alendar on</w:t>
      </w:r>
      <w:r w:rsidR="00307B00" w:rsidRPr="00307B00">
        <w:rPr>
          <w:b/>
          <w:bCs/>
          <w:sz w:val="28"/>
          <w:szCs w:val="28"/>
        </w:rPr>
        <w:t xml:space="preserve"> </w:t>
      </w:r>
      <w:r w:rsidR="00307B00">
        <w:rPr>
          <w:b/>
          <w:bCs/>
          <w:sz w:val="28"/>
          <w:szCs w:val="28"/>
        </w:rPr>
        <w:t xml:space="preserve">APRIL 16, 2026 </w:t>
      </w:r>
      <w:r w:rsidR="00307B00" w:rsidRPr="009C7896">
        <w:rPr>
          <w:b/>
          <w:bCs/>
          <w:sz w:val="28"/>
          <w:szCs w:val="28"/>
        </w:rPr>
        <w:t xml:space="preserve">AT </w:t>
      </w:r>
      <w:r w:rsidR="00307B00">
        <w:rPr>
          <w:b/>
          <w:bCs/>
          <w:sz w:val="28"/>
          <w:szCs w:val="28"/>
        </w:rPr>
        <w:t>9</w:t>
      </w:r>
      <w:r w:rsidR="00307B00" w:rsidRPr="009C7896">
        <w:rPr>
          <w:b/>
          <w:bCs/>
          <w:sz w:val="28"/>
          <w:szCs w:val="28"/>
        </w:rPr>
        <w:t>:</w:t>
      </w:r>
      <w:r w:rsidR="00307B00">
        <w:rPr>
          <w:b/>
          <w:bCs/>
          <w:sz w:val="28"/>
          <w:szCs w:val="28"/>
        </w:rPr>
        <w:t>0</w:t>
      </w:r>
      <w:r w:rsidR="00307B00" w:rsidRPr="009C7896">
        <w:rPr>
          <w:b/>
          <w:bCs/>
          <w:sz w:val="28"/>
          <w:szCs w:val="28"/>
        </w:rPr>
        <w:t xml:space="preserve">0 </w:t>
      </w:r>
      <w:r w:rsidR="00307B00">
        <w:rPr>
          <w:b/>
          <w:bCs/>
          <w:sz w:val="28"/>
          <w:szCs w:val="28"/>
        </w:rPr>
        <w:t>A</w:t>
      </w:r>
      <w:r w:rsidR="00307B00" w:rsidRPr="009C7896">
        <w:rPr>
          <w:b/>
          <w:bCs/>
          <w:sz w:val="28"/>
          <w:szCs w:val="28"/>
        </w:rPr>
        <w:t>.M.</w:t>
      </w:r>
      <w:r w:rsidRPr="009C7896">
        <w:rPr>
          <w:sz w:val="24"/>
          <w:szCs w:val="24"/>
        </w:rPr>
        <w:t xml:space="preserve"> Pursuant to USCR 20 all attorneys and pro se litigants are required to appear at the Status Calendar on </w:t>
      </w:r>
      <w:r w:rsidR="00307B00">
        <w:rPr>
          <w:sz w:val="24"/>
          <w:szCs w:val="24"/>
        </w:rPr>
        <w:t>April 16, 2026</w:t>
      </w:r>
      <w:r w:rsidRPr="009C7896">
        <w:rPr>
          <w:sz w:val="24"/>
          <w:szCs w:val="24"/>
        </w:rPr>
        <w:t xml:space="preserve"> or make written announcement, which must be received by the Judge’s office and the Clerk’s office by 3:00 </w:t>
      </w:r>
      <w:r w:rsidR="009C7896" w:rsidRPr="009C7896">
        <w:rPr>
          <w:sz w:val="24"/>
          <w:szCs w:val="24"/>
        </w:rPr>
        <w:t>P.M.,</w:t>
      </w:r>
      <w:r w:rsidRPr="009C7896">
        <w:rPr>
          <w:sz w:val="24"/>
          <w:szCs w:val="24"/>
        </w:rPr>
        <w:t xml:space="preserve"> </w:t>
      </w:r>
      <w:r w:rsidR="00307B00">
        <w:rPr>
          <w:sz w:val="24"/>
          <w:szCs w:val="24"/>
        </w:rPr>
        <w:t>April 9, 2026</w:t>
      </w:r>
      <w:r w:rsidR="007E2DAE">
        <w:rPr>
          <w:sz w:val="24"/>
          <w:szCs w:val="24"/>
        </w:rPr>
        <w:t>,</w:t>
      </w:r>
      <w:r w:rsidRPr="009C7896">
        <w:rPr>
          <w:sz w:val="24"/>
          <w:szCs w:val="24"/>
        </w:rPr>
        <w:t xml:space="preserve"> the seventh day BEFORE the day of </w:t>
      </w:r>
      <w:r w:rsidR="007E2DAE">
        <w:rPr>
          <w:sz w:val="24"/>
          <w:szCs w:val="24"/>
        </w:rPr>
        <w:t xml:space="preserve">the </w:t>
      </w:r>
      <w:r w:rsidRPr="009C7896">
        <w:rPr>
          <w:sz w:val="24"/>
          <w:szCs w:val="24"/>
        </w:rPr>
        <w:t>status calendar.</w:t>
      </w:r>
    </w:p>
    <w:p w14:paraId="3BF3A470" w14:textId="0CF840DF" w:rsidR="00922AEF" w:rsidRPr="009C7896" w:rsidRDefault="00922AEF" w:rsidP="009C7896">
      <w:pPr>
        <w:spacing w:after="0"/>
        <w:rPr>
          <w:sz w:val="24"/>
          <w:szCs w:val="24"/>
        </w:rPr>
      </w:pPr>
    </w:p>
    <w:p w14:paraId="2ADD58DF" w14:textId="1FCFABEE" w:rsidR="00922AEF" w:rsidRPr="009C7896" w:rsidRDefault="00922AEF" w:rsidP="009C7896">
      <w:pPr>
        <w:spacing w:after="0"/>
        <w:rPr>
          <w:sz w:val="24"/>
          <w:szCs w:val="24"/>
        </w:rPr>
      </w:pPr>
      <w:r w:rsidRPr="009C7896">
        <w:rPr>
          <w:b/>
          <w:bCs/>
          <w:sz w:val="24"/>
          <w:szCs w:val="24"/>
        </w:rPr>
        <w:t>PLEASE BE ADVISED THAT THIS CALENDAR CALL SHALL BE CONDUCTED VIA ZOOM</w:t>
      </w:r>
      <w:r w:rsidRPr="009C7896">
        <w:rPr>
          <w:sz w:val="24"/>
          <w:szCs w:val="24"/>
        </w:rPr>
        <w:t xml:space="preserve">. The zoom link </w:t>
      </w:r>
      <w:r w:rsidR="00307B00">
        <w:rPr>
          <w:sz w:val="24"/>
          <w:szCs w:val="24"/>
        </w:rPr>
        <w:t xml:space="preserve">is included in </w:t>
      </w:r>
      <w:r w:rsidRPr="009C7896">
        <w:rPr>
          <w:sz w:val="24"/>
          <w:szCs w:val="24"/>
        </w:rPr>
        <w:t xml:space="preserve">the email. Please make sure the court has your correct email address. You are required to notify the Court at least 5 days </w:t>
      </w:r>
      <w:r w:rsidR="007B4133" w:rsidRPr="009C7896">
        <w:rPr>
          <w:sz w:val="24"/>
          <w:szCs w:val="24"/>
        </w:rPr>
        <w:t xml:space="preserve">prior to status calendar if you have any objection to proceeding by Zoom, and the Court will rule on that objection prior to the hearing. If your announcement is made by the above deadline and the </w:t>
      </w:r>
      <w:r w:rsidR="00A35657" w:rsidRPr="009C7896">
        <w:rPr>
          <w:sz w:val="24"/>
          <w:szCs w:val="24"/>
        </w:rPr>
        <w:t>Judge’s excuses you, you will not have to attend the status calendar.</w:t>
      </w:r>
    </w:p>
    <w:p w14:paraId="62D921F0" w14:textId="3EF7DDC3" w:rsidR="00A35657" w:rsidRPr="009C7896" w:rsidRDefault="00A35657" w:rsidP="009C7896">
      <w:pPr>
        <w:spacing w:after="0"/>
        <w:rPr>
          <w:sz w:val="24"/>
          <w:szCs w:val="24"/>
        </w:rPr>
      </w:pPr>
    </w:p>
    <w:p w14:paraId="4603590E" w14:textId="63DE5D9D" w:rsidR="00A35657" w:rsidRPr="009C7896" w:rsidRDefault="00A35657" w:rsidP="009C7896">
      <w:pPr>
        <w:spacing w:after="0"/>
        <w:rPr>
          <w:sz w:val="24"/>
          <w:szCs w:val="24"/>
        </w:rPr>
      </w:pPr>
      <w:r w:rsidRPr="009C7896">
        <w:rPr>
          <w:sz w:val="24"/>
          <w:szCs w:val="24"/>
        </w:rPr>
        <w:t xml:space="preserve">Then only announcements that will be considered are READY FOR TRIAL, READY NON-JURY, OR NOT READY FOR TRIAL. If NOT READY FOR TRIAL, briefly state the reason the case is not ready. If you announce READY FOR TRIAL, </w:t>
      </w:r>
      <w:r w:rsidR="008D50E7" w:rsidRPr="009C7896">
        <w:rPr>
          <w:sz w:val="24"/>
          <w:szCs w:val="24"/>
        </w:rPr>
        <w:t>please</w:t>
      </w:r>
      <w:r w:rsidRPr="009C7896">
        <w:rPr>
          <w:sz w:val="24"/>
          <w:szCs w:val="24"/>
        </w:rPr>
        <w:t xml:space="preserve"> confirm whether or not there are any </w:t>
      </w:r>
      <w:r w:rsidR="008D50E7" w:rsidRPr="009C7896">
        <w:rPr>
          <w:sz w:val="24"/>
          <w:szCs w:val="24"/>
        </w:rPr>
        <w:t>outstanding</w:t>
      </w:r>
      <w:r w:rsidRPr="009C7896">
        <w:rPr>
          <w:sz w:val="24"/>
          <w:szCs w:val="24"/>
        </w:rPr>
        <w:t xml:space="preserve"> pretrial motions in your case. If all parties announce READY FOR TRIAL and there are no </w:t>
      </w:r>
      <w:r w:rsidR="008D50E7" w:rsidRPr="009C7896">
        <w:rPr>
          <w:sz w:val="24"/>
          <w:szCs w:val="24"/>
        </w:rPr>
        <w:t>outstanding</w:t>
      </w:r>
      <w:r w:rsidRPr="009C7896">
        <w:rPr>
          <w:sz w:val="24"/>
          <w:szCs w:val="24"/>
        </w:rPr>
        <w:t xml:space="preserve"> pre-trial motion</w:t>
      </w:r>
      <w:r w:rsidR="00307B00">
        <w:rPr>
          <w:sz w:val="24"/>
          <w:szCs w:val="24"/>
        </w:rPr>
        <w:t>s</w:t>
      </w:r>
      <w:r w:rsidRPr="009C7896">
        <w:rPr>
          <w:sz w:val="24"/>
          <w:szCs w:val="24"/>
        </w:rPr>
        <w:t>, the Court will place your case on the next available trial calendar where it will remain until it is tried.</w:t>
      </w:r>
    </w:p>
    <w:p w14:paraId="3B5D9985" w14:textId="10D763E7" w:rsidR="00A35657" w:rsidRDefault="00A35657" w:rsidP="00922AEF">
      <w:pPr>
        <w:spacing w:after="0"/>
        <w:jc w:val="center"/>
        <w:rPr>
          <w:sz w:val="28"/>
          <w:szCs w:val="28"/>
        </w:rPr>
      </w:pPr>
    </w:p>
    <w:p w14:paraId="32204D91" w14:textId="210A4E07" w:rsidR="00A35657" w:rsidRPr="009C7896" w:rsidRDefault="00A35657" w:rsidP="009C7896">
      <w:pPr>
        <w:spacing w:after="0"/>
        <w:rPr>
          <w:sz w:val="24"/>
          <w:szCs w:val="24"/>
        </w:rPr>
      </w:pPr>
      <w:r w:rsidRPr="00307B00">
        <w:rPr>
          <w:sz w:val="24"/>
          <w:szCs w:val="24"/>
        </w:rPr>
        <w:t>To advise the status of your case in writing, email your announcement to Judge Burleson</w:t>
      </w:r>
      <w:r w:rsidR="008D50E7" w:rsidRPr="00307B00">
        <w:rPr>
          <w:sz w:val="24"/>
          <w:szCs w:val="24"/>
        </w:rPr>
        <w:t xml:space="preserve"> (</w:t>
      </w:r>
      <w:r w:rsidR="009C7896" w:rsidRPr="00307B00">
        <w:rPr>
          <w:sz w:val="24"/>
          <w:szCs w:val="24"/>
        </w:rPr>
        <w:t xml:space="preserve">or fax if email not available) and </w:t>
      </w:r>
      <w:r w:rsidR="009C7896" w:rsidRPr="00307B00">
        <w:rPr>
          <w:b/>
          <w:bCs/>
          <w:sz w:val="24"/>
          <w:szCs w:val="24"/>
          <w:highlight w:val="yellow"/>
        </w:rPr>
        <w:t>EFILE THE ORIGINAL ANNOUNCEMENT</w:t>
      </w:r>
      <w:r w:rsidR="009C7896" w:rsidRPr="00307B00">
        <w:rPr>
          <w:sz w:val="24"/>
          <w:szCs w:val="24"/>
        </w:rPr>
        <w:t xml:space="preserve"> with the Clerk</w:t>
      </w:r>
      <w:r w:rsidR="009C7896" w:rsidRPr="009C7896">
        <w:rPr>
          <w:sz w:val="24"/>
          <w:szCs w:val="24"/>
        </w:rPr>
        <w:t xml:space="preserve">. When identifying your case, please refer to the item number listed on the calendar. </w:t>
      </w:r>
    </w:p>
    <w:p w14:paraId="521A5BBB" w14:textId="77777777" w:rsidR="009C7896" w:rsidRDefault="009C7896" w:rsidP="009C7896">
      <w:pPr>
        <w:spacing w:after="0"/>
        <w:rPr>
          <w:sz w:val="28"/>
          <w:szCs w:val="28"/>
        </w:rPr>
      </w:pPr>
    </w:p>
    <w:p w14:paraId="23603258" w14:textId="5EA3ABEA" w:rsidR="009C7896" w:rsidRPr="009C7896" w:rsidRDefault="009C7896" w:rsidP="009C7896">
      <w:pPr>
        <w:spacing w:after="0"/>
        <w:jc w:val="both"/>
        <w:rPr>
          <w:sz w:val="24"/>
          <w:szCs w:val="24"/>
        </w:rPr>
      </w:pPr>
      <w:r w:rsidRPr="009C7896">
        <w:rPr>
          <w:sz w:val="24"/>
          <w:szCs w:val="24"/>
        </w:rPr>
        <w:t xml:space="preserve">Judge Alison T. Burleson            </w:t>
      </w:r>
      <w:r>
        <w:rPr>
          <w:sz w:val="24"/>
          <w:szCs w:val="24"/>
        </w:rPr>
        <w:t xml:space="preserve">                            </w:t>
      </w:r>
      <w:r w:rsidRPr="009C7896">
        <w:rPr>
          <w:sz w:val="24"/>
          <w:szCs w:val="24"/>
        </w:rPr>
        <w:t>Kim Bentley, Clerk</w:t>
      </w:r>
    </w:p>
    <w:p w14:paraId="70AD423A" w14:textId="55A59DE2" w:rsidR="009C7896" w:rsidRPr="009C7896" w:rsidRDefault="009C7896" w:rsidP="009C7896">
      <w:pPr>
        <w:spacing w:after="0"/>
        <w:jc w:val="both"/>
        <w:rPr>
          <w:sz w:val="24"/>
          <w:szCs w:val="24"/>
        </w:rPr>
      </w:pPr>
      <w:r w:rsidRPr="009C7896">
        <w:rPr>
          <w:sz w:val="24"/>
          <w:szCs w:val="24"/>
        </w:rPr>
        <w:t xml:space="preserve">Ocmulgee Judicial Circuit           </w:t>
      </w:r>
      <w:r>
        <w:rPr>
          <w:sz w:val="24"/>
          <w:szCs w:val="24"/>
        </w:rPr>
        <w:t xml:space="preserve">                            </w:t>
      </w:r>
      <w:r w:rsidRPr="009C7896">
        <w:rPr>
          <w:sz w:val="24"/>
          <w:szCs w:val="24"/>
        </w:rPr>
        <w:t>Wilkinson County Superior Court</w:t>
      </w:r>
    </w:p>
    <w:p w14:paraId="020BE357" w14:textId="50269B84" w:rsidR="009C7896" w:rsidRPr="009C7896" w:rsidRDefault="009C7896" w:rsidP="009C7896">
      <w:pPr>
        <w:spacing w:after="0"/>
        <w:jc w:val="both"/>
        <w:rPr>
          <w:sz w:val="24"/>
          <w:szCs w:val="24"/>
        </w:rPr>
      </w:pPr>
      <w:r w:rsidRPr="009C7896">
        <w:rPr>
          <w:sz w:val="24"/>
          <w:szCs w:val="24"/>
        </w:rPr>
        <w:t xml:space="preserve">P.O. Box 769                                 </w:t>
      </w:r>
      <w:r>
        <w:rPr>
          <w:sz w:val="24"/>
          <w:szCs w:val="24"/>
        </w:rPr>
        <w:t xml:space="preserve">                           </w:t>
      </w:r>
      <w:r w:rsidRPr="009C7896">
        <w:rPr>
          <w:sz w:val="24"/>
          <w:szCs w:val="24"/>
        </w:rPr>
        <w:t xml:space="preserve"> P.O. Box 250</w:t>
      </w:r>
    </w:p>
    <w:p w14:paraId="36E6046E" w14:textId="43A296D6" w:rsidR="009C7896" w:rsidRPr="009C7896" w:rsidRDefault="009C7896" w:rsidP="009C7896">
      <w:pPr>
        <w:spacing w:after="0"/>
        <w:jc w:val="both"/>
        <w:rPr>
          <w:sz w:val="24"/>
          <w:szCs w:val="24"/>
        </w:rPr>
      </w:pPr>
      <w:r w:rsidRPr="009C7896">
        <w:rPr>
          <w:sz w:val="24"/>
          <w:szCs w:val="24"/>
        </w:rPr>
        <w:t xml:space="preserve">Madison, Georgia 30650               </w:t>
      </w:r>
      <w:r>
        <w:rPr>
          <w:sz w:val="24"/>
          <w:szCs w:val="24"/>
        </w:rPr>
        <w:t xml:space="preserve">                         </w:t>
      </w:r>
      <w:r w:rsidRPr="009C7896">
        <w:rPr>
          <w:sz w:val="24"/>
          <w:szCs w:val="24"/>
        </w:rPr>
        <w:t>Irwinton, Georgia 31042</w:t>
      </w:r>
    </w:p>
    <w:p w14:paraId="65A5BAF7" w14:textId="117DB431" w:rsidR="009C7896" w:rsidRPr="009C7896" w:rsidRDefault="009C7896" w:rsidP="009C7896">
      <w:pPr>
        <w:spacing w:after="0"/>
        <w:jc w:val="both"/>
        <w:rPr>
          <w:sz w:val="24"/>
          <w:szCs w:val="24"/>
        </w:rPr>
      </w:pPr>
      <w:r w:rsidRPr="009C7896">
        <w:rPr>
          <w:sz w:val="24"/>
          <w:szCs w:val="24"/>
        </w:rPr>
        <w:t>706-342-0672 (</w:t>
      </w:r>
      <w:proofErr w:type="gramStart"/>
      <w:r w:rsidRPr="009C7896">
        <w:rPr>
          <w:sz w:val="24"/>
          <w:szCs w:val="24"/>
        </w:rPr>
        <w:t xml:space="preserve">Office)   </w:t>
      </w:r>
      <w:proofErr w:type="gramEnd"/>
      <w:r w:rsidRPr="009C7896">
        <w:rPr>
          <w:sz w:val="24"/>
          <w:szCs w:val="24"/>
        </w:rPr>
        <w:t xml:space="preserve">            </w:t>
      </w:r>
      <w:r>
        <w:rPr>
          <w:sz w:val="24"/>
          <w:szCs w:val="24"/>
        </w:rPr>
        <w:t xml:space="preserve">                             </w:t>
      </w:r>
      <w:r w:rsidRPr="009C7896">
        <w:rPr>
          <w:sz w:val="24"/>
          <w:szCs w:val="24"/>
        </w:rPr>
        <w:t>478-946-4314 (Office)</w:t>
      </w:r>
    </w:p>
    <w:p w14:paraId="7157FB71" w14:textId="1E766D7B" w:rsidR="009C7896" w:rsidRPr="009C7896" w:rsidRDefault="009C7896" w:rsidP="009C7896">
      <w:pPr>
        <w:spacing w:after="0"/>
        <w:jc w:val="both"/>
        <w:rPr>
          <w:sz w:val="24"/>
          <w:szCs w:val="24"/>
        </w:rPr>
      </w:pPr>
      <w:r w:rsidRPr="009C7896">
        <w:rPr>
          <w:sz w:val="24"/>
          <w:szCs w:val="24"/>
        </w:rPr>
        <w:t>706-342-3730 (</w:t>
      </w:r>
      <w:proofErr w:type="gramStart"/>
      <w:r w:rsidRPr="009C7896">
        <w:rPr>
          <w:sz w:val="24"/>
          <w:szCs w:val="24"/>
        </w:rPr>
        <w:t xml:space="preserve">Fax)   </w:t>
      </w:r>
      <w:proofErr w:type="gramEnd"/>
      <w:r w:rsidRPr="009C7896">
        <w:rPr>
          <w:sz w:val="24"/>
          <w:szCs w:val="24"/>
        </w:rPr>
        <w:t xml:space="preserve">                  </w:t>
      </w:r>
      <w:r>
        <w:rPr>
          <w:sz w:val="24"/>
          <w:szCs w:val="24"/>
        </w:rPr>
        <w:t xml:space="preserve">                          </w:t>
      </w:r>
      <w:r w:rsidRPr="009C7896">
        <w:rPr>
          <w:sz w:val="24"/>
          <w:szCs w:val="24"/>
        </w:rPr>
        <w:t xml:space="preserve"> </w:t>
      </w:r>
      <w:r>
        <w:rPr>
          <w:sz w:val="24"/>
          <w:szCs w:val="24"/>
        </w:rPr>
        <w:t xml:space="preserve"> </w:t>
      </w:r>
      <w:r w:rsidRPr="009C7896">
        <w:rPr>
          <w:sz w:val="24"/>
          <w:szCs w:val="24"/>
        </w:rPr>
        <w:t>478-946-1497 (Fax)</w:t>
      </w:r>
    </w:p>
    <w:p w14:paraId="1655F946" w14:textId="4E70AE3F" w:rsidR="009C7896" w:rsidRPr="00AE4610" w:rsidRDefault="00AE4610" w:rsidP="00AE4610">
      <w:pPr>
        <w:spacing w:after="0"/>
        <w:jc w:val="both"/>
        <w:rPr>
          <w:sz w:val="24"/>
          <w:szCs w:val="24"/>
        </w:rPr>
      </w:pPr>
      <w:hyperlink r:id="rId4" w:history="1">
        <w:r w:rsidR="009C7896" w:rsidRPr="009C7896">
          <w:rPr>
            <w:rStyle w:val="Hyperlink"/>
            <w:sz w:val="24"/>
            <w:szCs w:val="24"/>
          </w:rPr>
          <w:t>lynnv@eighthdistrict.org</w:t>
        </w:r>
      </w:hyperlink>
      <w:r w:rsidR="009C7896" w:rsidRPr="009C7896">
        <w:rPr>
          <w:sz w:val="24"/>
          <w:szCs w:val="24"/>
        </w:rPr>
        <w:t xml:space="preserve">              </w:t>
      </w:r>
      <w:r w:rsidR="009C7896">
        <w:rPr>
          <w:sz w:val="24"/>
          <w:szCs w:val="24"/>
        </w:rPr>
        <w:t xml:space="preserve">                          </w:t>
      </w:r>
      <w:r w:rsidR="009C7896" w:rsidRPr="009C7896">
        <w:rPr>
          <w:sz w:val="24"/>
          <w:szCs w:val="24"/>
        </w:rPr>
        <w:t>kim.bentley@gsccca.org</w:t>
      </w:r>
      <w:bookmarkStart w:id="0" w:name="_GoBack"/>
      <w:bookmarkEnd w:id="0"/>
    </w:p>
    <w:sectPr w:rsidR="009C7896" w:rsidRPr="00AE4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F"/>
    <w:rsid w:val="0030242A"/>
    <w:rsid w:val="00307B00"/>
    <w:rsid w:val="007B4133"/>
    <w:rsid w:val="007E2DAE"/>
    <w:rsid w:val="008D50E7"/>
    <w:rsid w:val="00922AEF"/>
    <w:rsid w:val="009C7896"/>
    <w:rsid w:val="00A35657"/>
    <w:rsid w:val="00AE4610"/>
    <w:rsid w:val="00B83E30"/>
    <w:rsid w:val="00FA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2176"/>
  <w15:chartTrackingRefBased/>
  <w15:docId w15:val="{A4F3C8EB-C00C-4DCA-ABC0-2625CBA3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896"/>
    <w:rPr>
      <w:color w:val="0000FF" w:themeColor="hyperlink"/>
      <w:u w:val="single"/>
    </w:rPr>
  </w:style>
  <w:style w:type="character" w:styleId="UnresolvedMention">
    <w:name w:val="Unresolved Mention"/>
    <w:basedOn w:val="DefaultParagraphFont"/>
    <w:uiPriority w:val="99"/>
    <w:semiHidden/>
    <w:unhideWhenUsed/>
    <w:rsid w:val="009C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v@eighth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CountyUser</dc:creator>
  <cp:keywords/>
  <dc:description/>
  <cp:lastModifiedBy>Grove, Star</cp:lastModifiedBy>
  <cp:revision>2</cp:revision>
  <cp:lastPrinted>2023-01-31T15:13:00Z</cp:lastPrinted>
  <dcterms:created xsi:type="dcterms:W3CDTF">2026-02-20T16:27:00Z</dcterms:created>
  <dcterms:modified xsi:type="dcterms:W3CDTF">2026-02-20T16:27:00Z</dcterms:modified>
</cp:coreProperties>
</file>